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AC98" w14:textId="55347C5E" w:rsidR="009371AA" w:rsidRDefault="009371AA" w:rsidP="00B52288">
      <w:pPr>
        <w:jc w:val="center"/>
        <w:rPr>
          <w:rFonts w:ascii="Times New Roman" w:hAnsi="Times New Roman" w:cs="Times New Roman"/>
          <w:b/>
          <w:bCs/>
          <w:sz w:val="24"/>
          <w:szCs w:val="24"/>
        </w:rPr>
      </w:pPr>
      <w:r w:rsidRPr="009371AA">
        <w:rPr>
          <w:rFonts w:ascii="Times New Roman" w:hAnsi="Times New Roman" w:cs="Times New Roman"/>
          <w:b/>
          <w:bCs/>
          <w:color w:val="EE0000"/>
          <w:sz w:val="24"/>
          <w:szCs w:val="24"/>
        </w:rPr>
        <w:t>...........................................................</w:t>
      </w:r>
      <w:r w:rsidRPr="009371AA">
        <w:rPr>
          <w:rFonts w:ascii="Times New Roman" w:hAnsi="Times New Roman" w:cs="Times New Roman"/>
          <w:b/>
          <w:bCs/>
          <w:sz w:val="24"/>
          <w:szCs w:val="24"/>
        </w:rPr>
        <w:t>’NE</w:t>
      </w:r>
    </w:p>
    <w:p w14:paraId="0C85FC60" w14:textId="378DD534" w:rsidR="009371AA" w:rsidRDefault="009371AA" w:rsidP="009371AA">
      <w:pPr>
        <w:ind w:firstLine="708"/>
        <w:jc w:val="both"/>
        <w:rPr>
          <w:rFonts w:ascii="Times New Roman" w:hAnsi="Times New Roman" w:cs="Times New Roman"/>
          <w:sz w:val="24"/>
          <w:szCs w:val="24"/>
        </w:rPr>
      </w:pPr>
      <w:r w:rsidRPr="009371AA">
        <w:rPr>
          <w:rFonts w:ascii="Times New Roman" w:hAnsi="Times New Roman" w:cs="Times New Roman"/>
          <w:sz w:val="24"/>
          <w:szCs w:val="24"/>
        </w:rPr>
        <w:t xml:space="preserve">İdareniz uhdesinde </w:t>
      </w:r>
      <w:r w:rsidRPr="009371AA">
        <w:rPr>
          <w:rFonts w:ascii="Times New Roman" w:hAnsi="Times New Roman" w:cs="Times New Roman"/>
          <w:color w:val="EE0000"/>
          <w:sz w:val="24"/>
          <w:szCs w:val="24"/>
        </w:rPr>
        <w:t>....</w:t>
      </w:r>
      <w:r w:rsidRPr="009371AA">
        <w:rPr>
          <w:rFonts w:ascii="Times New Roman" w:hAnsi="Times New Roman" w:cs="Times New Roman"/>
          <w:color w:val="EE0000"/>
          <w:sz w:val="24"/>
          <w:szCs w:val="24"/>
        </w:rPr>
        <w:t>......</w:t>
      </w:r>
      <w:r w:rsidRPr="009371AA">
        <w:rPr>
          <w:rFonts w:ascii="Times New Roman" w:hAnsi="Times New Roman" w:cs="Times New Roman"/>
          <w:color w:val="EE0000"/>
          <w:sz w:val="24"/>
          <w:szCs w:val="24"/>
        </w:rPr>
        <w:t>...........................</w:t>
      </w:r>
      <w:r w:rsidRPr="009371AA">
        <w:rPr>
          <w:rFonts w:ascii="Times New Roman" w:hAnsi="Times New Roman" w:cs="Times New Roman"/>
          <w:sz w:val="24"/>
          <w:szCs w:val="24"/>
        </w:rPr>
        <w:t xml:space="preserve"> ünvanı ile </w:t>
      </w:r>
      <w:r w:rsidRPr="009371AA">
        <w:rPr>
          <w:rFonts w:ascii="Times New Roman" w:hAnsi="Times New Roman" w:cs="Times New Roman"/>
          <w:color w:val="EE0000"/>
          <w:sz w:val="24"/>
          <w:szCs w:val="24"/>
        </w:rPr>
        <w:t>..............................</w:t>
      </w:r>
      <w:r w:rsidRPr="009371AA">
        <w:rPr>
          <w:rFonts w:ascii="Times New Roman" w:hAnsi="Times New Roman" w:cs="Times New Roman"/>
          <w:sz w:val="24"/>
          <w:szCs w:val="24"/>
        </w:rPr>
        <w:t xml:space="preserve"> biriminde görev yapmaktayım</w:t>
      </w:r>
      <w:r w:rsidRPr="009371AA">
        <w:rPr>
          <w:rFonts w:ascii="Times New Roman" w:hAnsi="Times New Roman" w:cs="Times New Roman"/>
          <w:color w:val="EE0000"/>
          <w:sz w:val="24"/>
          <w:szCs w:val="24"/>
        </w:rPr>
        <w:t>.</w:t>
      </w:r>
      <w:r w:rsidRPr="009371AA">
        <w:rPr>
          <w:rFonts w:ascii="Times New Roman" w:hAnsi="Times New Roman" w:cs="Times New Roman"/>
          <w:color w:val="EE0000"/>
          <w:sz w:val="24"/>
          <w:szCs w:val="24"/>
        </w:rPr>
        <w:t xml:space="preserve"> .../.../.... </w:t>
      </w:r>
      <w:r>
        <w:rPr>
          <w:rFonts w:ascii="Times New Roman" w:hAnsi="Times New Roman" w:cs="Times New Roman"/>
          <w:sz w:val="24"/>
          <w:szCs w:val="24"/>
        </w:rPr>
        <w:t xml:space="preserve">tarihinde doğum yaptım. </w:t>
      </w:r>
      <w:r w:rsidRPr="009371AA">
        <w:rPr>
          <w:rFonts w:ascii="Times New Roman" w:hAnsi="Times New Roman" w:cs="Times New Roman"/>
          <w:color w:val="EE0000"/>
          <w:sz w:val="24"/>
          <w:szCs w:val="24"/>
        </w:rPr>
        <w:t>…/…/….</w:t>
      </w:r>
      <w:r w:rsidRPr="009371AA">
        <w:rPr>
          <w:rFonts w:ascii="Times New Roman" w:hAnsi="Times New Roman" w:cs="Times New Roman"/>
          <w:sz w:val="24"/>
          <w:szCs w:val="24"/>
        </w:rPr>
        <w:t xml:space="preserve"> tarihine kadar analık izni kullandım.</w:t>
      </w:r>
      <w:r>
        <w:rPr>
          <w:rFonts w:ascii="Times New Roman" w:hAnsi="Times New Roman" w:cs="Times New Roman"/>
          <w:sz w:val="24"/>
          <w:szCs w:val="24"/>
        </w:rPr>
        <w:t xml:space="preserve"> </w:t>
      </w:r>
      <w:r w:rsidRPr="009371AA">
        <w:rPr>
          <w:rFonts w:ascii="Times New Roman" w:hAnsi="Times New Roman" w:cs="Times New Roman"/>
          <w:sz w:val="24"/>
          <w:szCs w:val="24"/>
        </w:rPr>
        <w:t>657 sayılı D</w:t>
      </w:r>
      <w:r>
        <w:rPr>
          <w:rFonts w:ascii="Times New Roman" w:hAnsi="Times New Roman" w:cs="Times New Roman"/>
          <w:sz w:val="24"/>
          <w:szCs w:val="24"/>
        </w:rPr>
        <w:t xml:space="preserve">evlet Memurları Kanunu’nun </w:t>
      </w:r>
      <w:r w:rsidRPr="009371AA">
        <w:rPr>
          <w:rFonts w:ascii="Times New Roman" w:hAnsi="Times New Roman" w:cs="Times New Roman"/>
          <w:sz w:val="24"/>
          <w:szCs w:val="24"/>
        </w:rPr>
        <w:t xml:space="preserve">Ek 43. </w:t>
      </w:r>
      <w:r>
        <w:rPr>
          <w:rFonts w:ascii="Times New Roman" w:hAnsi="Times New Roman" w:cs="Times New Roman"/>
          <w:sz w:val="24"/>
          <w:szCs w:val="24"/>
        </w:rPr>
        <w:t>m</w:t>
      </w:r>
      <w:r w:rsidRPr="009371AA">
        <w:rPr>
          <w:rFonts w:ascii="Times New Roman" w:hAnsi="Times New Roman" w:cs="Times New Roman"/>
          <w:sz w:val="24"/>
          <w:szCs w:val="24"/>
        </w:rPr>
        <w:t xml:space="preserve">addesi </w:t>
      </w:r>
      <w:r>
        <w:rPr>
          <w:rFonts w:ascii="Times New Roman" w:hAnsi="Times New Roman" w:cs="Times New Roman"/>
          <w:sz w:val="24"/>
          <w:szCs w:val="24"/>
        </w:rPr>
        <w:t xml:space="preserve">ve Devlet Memurlarının Yarım Zamanlı Çalışma Hakkının Kullanımına İlişkin Yönetmelik uyarınca </w:t>
      </w:r>
      <w:r w:rsidRPr="009371AA">
        <w:rPr>
          <w:rFonts w:ascii="Times New Roman" w:hAnsi="Times New Roman" w:cs="Times New Roman"/>
          <w:sz w:val="24"/>
          <w:szCs w:val="24"/>
        </w:rPr>
        <w:t>çocuğumun mecburi ilköğretim çağına kadar tarafıma yarı</w:t>
      </w:r>
      <w:r>
        <w:rPr>
          <w:rFonts w:ascii="Times New Roman" w:hAnsi="Times New Roman" w:cs="Times New Roman"/>
          <w:sz w:val="24"/>
          <w:szCs w:val="24"/>
        </w:rPr>
        <w:t>m</w:t>
      </w:r>
      <w:r w:rsidRPr="009371AA">
        <w:rPr>
          <w:rFonts w:ascii="Times New Roman" w:hAnsi="Times New Roman" w:cs="Times New Roman"/>
          <w:sz w:val="24"/>
          <w:szCs w:val="24"/>
        </w:rPr>
        <w:t xml:space="preserve"> zamanlı çalışma</w:t>
      </w:r>
      <w:r>
        <w:rPr>
          <w:rFonts w:ascii="Times New Roman" w:hAnsi="Times New Roman" w:cs="Times New Roman"/>
          <w:sz w:val="24"/>
          <w:szCs w:val="24"/>
        </w:rPr>
        <w:t xml:space="preserve"> hakkımı kullanmam</w:t>
      </w:r>
      <w:r w:rsidRPr="009371AA">
        <w:rPr>
          <w:rFonts w:ascii="Times New Roman" w:hAnsi="Times New Roman" w:cs="Times New Roman"/>
          <w:sz w:val="24"/>
          <w:szCs w:val="24"/>
        </w:rPr>
        <w:t xml:space="preserve"> hususunda izin verilmesini talep etme zorunluluğum hasıl olmuştur. Şöyle ki;</w:t>
      </w:r>
    </w:p>
    <w:p w14:paraId="2DF22EBC" w14:textId="0CEF3619" w:rsidR="00477822" w:rsidRDefault="008D5FDC" w:rsidP="00477822">
      <w:pPr>
        <w:ind w:firstLine="708"/>
        <w:jc w:val="both"/>
        <w:rPr>
          <w:rFonts w:ascii="Times New Roman" w:hAnsi="Times New Roman" w:cs="Times New Roman"/>
          <w:bCs/>
          <w:sz w:val="24"/>
          <w:szCs w:val="24"/>
        </w:rPr>
      </w:pPr>
      <w:r w:rsidRPr="008D5FDC">
        <w:rPr>
          <w:rFonts w:ascii="Times New Roman" w:hAnsi="Times New Roman" w:cs="Times New Roman"/>
          <w:sz w:val="24"/>
          <w:szCs w:val="24"/>
        </w:rPr>
        <w:t>Bilindiği gibi 657 sayılı Devlet Memurları Kanunu’nun “</w:t>
      </w:r>
      <w:r w:rsidRPr="008D5FDC">
        <w:rPr>
          <w:rFonts w:ascii="Times New Roman" w:hAnsi="Times New Roman" w:cs="Times New Roman"/>
          <w:b/>
          <w:sz w:val="24"/>
          <w:szCs w:val="24"/>
          <w:u w:val="single"/>
        </w:rPr>
        <w:t>Doğum sonrası yarım zamanlı çalışma</w:t>
      </w:r>
      <w:r w:rsidRPr="008D5FDC">
        <w:rPr>
          <w:rFonts w:ascii="Times New Roman" w:hAnsi="Times New Roman" w:cs="Times New Roman"/>
          <w:sz w:val="24"/>
          <w:szCs w:val="24"/>
        </w:rPr>
        <w:t xml:space="preserve">” başlıklı </w:t>
      </w:r>
      <w:r w:rsidRPr="008D5FDC">
        <w:rPr>
          <w:rFonts w:ascii="Times New Roman" w:hAnsi="Times New Roman" w:cs="Times New Roman"/>
          <w:b/>
          <w:sz w:val="24"/>
          <w:szCs w:val="24"/>
        </w:rPr>
        <w:t xml:space="preserve">Ek 43. </w:t>
      </w:r>
      <w:r>
        <w:rPr>
          <w:rFonts w:ascii="Times New Roman" w:hAnsi="Times New Roman" w:cs="Times New Roman"/>
          <w:b/>
          <w:sz w:val="24"/>
          <w:szCs w:val="24"/>
        </w:rPr>
        <w:t>m</w:t>
      </w:r>
      <w:r w:rsidRPr="008D5FDC">
        <w:rPr>
          <w:rFonts w:ascii="Times New Roman" w:hAnsi="Times New Roman" w:cs="Times New Roman"/>
          <w:b/>
          <w:sz w:val="24"/>
          <w:szCs w:val="24"/>
        </w:rPr>
        <w:t>addesinde;</w:t>
      </w:r>
      <w:r>
        <w:rPr>
          <w:rFonts w:ascii="Times New Roman" w:hAnsi="Times New Roman" w:cs="Times New Roman"/>
          <w:b/>
          <w:sz w:val="24"/>
          <w:szCs w:val="24"/>
        </w:rPr>
        <w:t xml:space="preserve"> </w:t>
      </w:r>
      <w:r w:rsidRPr="008D5FDC">
        <w:rPr>
          <w:rFonts w:ascii="Times New Roman" w:hAnsi="Times New Roman" w:cs="Times New Roman"/>
          <w:bCs/>
          <w:sz w:val="24"/>
          <w:szCs w:val="24"/>
        </w:rPr>
        <w:t>“</w:t>
      </w:r>
      <w:r w:rsidR="00477822" w:rsidRPr="00477822">
        <w:rPr>
          <w:rFonts w:ascii="Times New Roman" w:hAnsi="Times New Roman" w:cs="Times New Roman"/>
          <w:bCs/>
          <w:i/>
          <w:iCs/>
          <w:sz w:val="24"/>
          <w:szCs w:val="24"/>
        </w:rPr>
        <w:t>Doğum yapan memurlar doğum sonrası analık izninin veya 104 üncü maddenin (F) fıkrası uyarınca kullanılan iznin, eşi doğum yapan memurlar ise babalık izninin bitiminden, ilgili mevzuatı uyarınca çocuğun mecburi ilköğretim çağının başladığı tarihi takip eden ay başına kadar olan dönemde, ayrıca süt izni verilmeksizin haftalık çalışma saatlerinin normal çalışma süresinin yarısı olarak düzenlenmesini talep edebilirler. Bu kapsamda yarım zamanlı çalışmaya başlayan memur, aynı çocuk için bir daha bu haktan yararlanmamak kaydıyla başvuru tarihini izleyen ay başından geçerli olmak üzere normal zamanlı çalışmaya dönebilir. Bu fıkra hükmünden yararlanan memura, yarım zamanlı çalışmaya başladığı tarihi izleyen ay başından itibaren, mali haklar ile sosyal yardımlarına ilişkin her bir ödeme unsurunun yarısı esas alınarak ödeme yapılır. Bunların fiili çalışmaya bağlı ödemeleri hakkında ise ilgili mevzuat hükümleri uygulanmaya devam olunur. Derece yükselmesi ile kademe ilerlemesi için aranan süreler açısından bu şekilde çalışılan dönemdeki hizmet süreleri yarım olarak dikkate alınır. Bu kapsamdaki memurun çalışma saatleri ilgili kurum tarafından belirlenir. Bir çocuğu eşiyle birlikte veya münferit olarak evlat edinen memurlar ile memur olmayan eşin münferit olarak evlat edinmesi hâlinde memur olan eşleri de istekleri üzerine çocuğun fiilen teslim edildiği tarihten veya 104 üncü maddenin (A) fıkrası uyarınca sekiz haftalık izin verilmesi ya da aynı maddenin (F) fıkrası uyarınca izin kullanılması hâlinde bu izinlerin bitiminden itibaren bu fıkra hükümlerinden yararlanır.</w:t>
      </w:r>
      <w:r w:rsidR="00477822" w:rsidRPr="00477822">
        <w:rPr>
          <w:rFonts w:ascii="Times New Roman" w:hAnsi="Times New Roman" w:cs="Times New Roman"/>
          <w:bCs/>
          <w:i/>
          <w:iCs/>
          <w:sz w:val="24"/>
          <w:szCs w:val="24"/>
        </w:rPr>
        <w:t xml:space="preserve"> </w:t>
      </w:r>
      <w:r w:rsidR="00477822" w:rsidRPr="00477822">
        <w:rPr>
          <w:rFonts w:ascii="Times New Roman" w:hAnsi="Times New Roman" w:cs="Times New Roman"/>
          <w:bCs/>
          <w:i/>
          <w:iCs/>
          <w:sz w:val="24"/>
          <w:szCs w:val="24"/>
        </w:rPr>
        <w:t>Yarım zamanlı çalışma hakkının kullanımına ilişkin usul ve esaslar ile bu haktan yararlanamayacak memurları; hizmet sınıfı, kadro unvanı, kurum veya teşkilat bazında birlikte veya ayrı ayrı belirlemeye Cumhurbaşkanı yetkilidir.</w:t>
      </w:r>
      <w:r w:rsidR="00477822">
        <w:rPr>
          <w:rFonts w:ascii="Times New Roman" w:hAnsi="Times New Roman" w:cs="Times New Roman"/>
          <w:bCs/>
          <w:sz w:val="24"/>
          <w:szCs w:val="24"/>
        </w:rPr>
        <w:t>” düzenlemesi yer almaktadır.</w:t>
      </w:r>
    </w:p>
    <w:p w14:paraId="6FA8593F" w14:textId="31E18C56" w:rsidR="00477822" w:rsidRDefault="003377A1" w:rsidP="00477822">
      <w:pPr>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18.07.2025 Tarih ve 32959 sayılı </w:t>
      </w:r>
      <w:r w:rsidR="00B52288">
        <w:rPr>
          <w:rFonts w:ascii="Times New Roman" w:hAnsi="Times New Roman" w:cs="Times New Roman"/>
          <w:bCs/>
          <w:sz w:val="24"/>
          <w:szCs w:val="24"/>
        </w:rPr>
        <w:t>Resmî</w:t>
      </w:r>
      <w:r>
        <w:rPr>
          <w:rFonts w:ascii="Times New Roman" w:hAnsi="Times New Roman" w:cs="Times New Roman"/>
          <w:bCs/>
          <w:sz w:val="24"/>
          <w:szCs w:val="24"/>
        </w:rPr>
        <w:t xml:space="preserve"> Gazetede yayımlanarak yürürlüğe giren </w:t>
      </w:r>
      <w:r w:rsidRPr="003377A1">
        <w:rPr>
          <w:rFonts w:ascii="Times New Roman" w:hAnsi="Times New Roman" w:cs="Times New Roman"/>
          <w:bCs/>
          <w:sz w:val="24"/>
          <w:szCs w:val="24"/>
        </w:rPr>
        <w:t>Devlet Memurlarının Yarım Zamanlı Çalışma Hakkının Kullanımına İlişkin Yönetmelik</w:t>
      </w:r>
      <w:r>
        <w:rPr>
          <w:rFonts w:ascii="Times New Roman" w:hAnsi="Times New Roman" w:cs="Times New Roman"/>
          <w:bCs/>
          <w:sz w:val="24"/>
          <w:szCs w:val="24"/>
        </w:rPr>
        <w:t xml:space="preserve"> ile de yarım zamanlı çalışma hakkına ilişkin usul ve esaslar düzenlenmiştir. </w:t>
      </w:r>
      <w:r w:rsidR="00B52288" w:rsidRPr="00B52288">
        <w:rPr>
          <w:rFonts w:ascii="Times New Roman" w:hAnsi="Times New Roman" w:cs="Times New Roman"/>
          <w:bCs/>
          <w:sz w:val="24"/>
          <w:szCs w:val="24"/>
        </w:rPr>
        <w:t xml:space="preserve">22.01.2026 Tarih ve 33145 sayılı </w:t>
      </w:r>
      <w:r w:rsidR="00B52288" w:rsidRPr="00B52288">
        <w:rPr>
          <w:rFonts w:ascii="Times New Roman" w:hAnsi="Times New Roman" w:cs="Times New Roman"/>
          <w:bCs/>
          <w:sz w:val="24"/>
          <w:szCs w:val="24"/>
        </w:rPr>
        <w:t>Resmî</w:t>
      </w:r>
      <w:r w:rsidR="00B52288" w:rsidRPr="00B52288">
        <w:rPr>
          <w:rFonts w:ascii="Times New Roman" w:hAnsi="Times New Roman" w:cs="Times New Roman"/>
          <w:bCs/>
          <w:sz w:val="24"/>
          <w:szCs w:val="24"/>
        </w:rPr>
        <w:t xml:space="preserve"> Gazetede yayımlanan Cumhurbaşkanı Kararı uyarınca; Devlet Memurlarının Yarım Zamanlı Çalışma Hakkının Kullanımına İlişkin Yönetmelik hükümleri sözleşmeli personele de</w:t>
      </w:r>
      <w:r w:rsidR="00B52288">
        <w:rPr>
          <w:rFonts w:ascii="Times New Roman" w:hAnsi="Times New Roman" w:cs="Times New Roman"/>
          <w:bCs/>
          <w:sz w:val="24"/>
          <w:szCs w:val="24"/>
        </w:rPr>
        <w:t xml:space="preserve"> kıyasen uygulanacağına karar verilmiştir. </w:t>
      </w:r>
    </w:p>
    <w:p w14:paraId="131EB7CD" w14:textId="64592A30" w:rsidR="00B52288" w:rsidRDefault="00B52288" w:rsidP="00477822">
      <w:pPr>
        <w:ind w:firstLine="708"/>
        <w:jc w:val="both"/>
        <w:rPr>
          <w:rFonts w:ascii="Times New Roman" w:hAnsi="Times New Roman" w:cs="Times New Roman"/>
          <w:bCs/>
          <w:sz w:val="24"/>
          <w:szCs w:val="24"/>
        </w:rPr>
      </w:pPr>
      <w:r w:rsidRPr="00B52288">
        <w:rPr>
          <w:rFonts w:ascii="Times New Roman" w:hAnsi="Times New Roman" w:cs="Times New Roman"/>
          <w:bCs/>
          <w:sz w:val="24"/>
          <w:szCs w:val="24"/>
        </w:rPr>
        <w:t>Söz konusu</w:t>
      </w:r>
      <w:r w:rsidR="005333FC">
        <w:rPr>
          <w:rFonts w:ascii="Times New Roman" w:hAnsi="Times New Roman" w:cs="Times New Roman"/>
          <w:bCs/>
          <w:sz w:val="24"/>
          <w:szCs w:val="24"/>
        </w:rPr>
        <w:t xml:space="preserve"> mevzuat düzenlemeleri</w:t>
      </w:r>
      <w:r w:rsidRPr="00B52288">
        <w:rPr>
          <w:rFonts w:ascii="Times New Roman" w:hAnsi="Times New Roman" w:cs="Times New Roman"/>
          <w:bCs/>
          <w:sz w:val="24"/>
          <w:szCs w:val="24"/>
        </w:rPr>
        <w:t xml:space="preserve"> doğrultusunda çocuğum mecburi ilköğretim çağına gelene kadar yarı zamanlı çalıştırılmak istemekteyim.</w:t>
      </w:r>
    </w:p>
    <w:p w14:paraId="7D6AD026" w14:textId="71547350" w:rsidR="00B52288" w:rsidRDefault="00B52288" w:rsidP="00477822">
      <w:pPr>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Yukarıda izah edilenler neticesinde </w:t>
      </w:r>
      <w:r w:rsidRPr="00B52288">
        <w:rPr>
          <w:rFonts w:ascii="Times New Roman" w:hAnsi="Times New Roman" w:cs="Times New Roman"/>
          <w:bCs/>
          <w:color w:val="EE0000"/>
          <w:sz w:val="24"/>
          <w:szCs w:val="24"/>
        </w:rPr>
        <w:t>…/…/…</w:t>
      </w:r>
      <w:r w:rsidRPr="00B52288">
        <w:rPr>
          <w:rFonts w:ascii="Times New Roman" w:hAnsi="Times New Roman" w:cs="Times New Roman"/>
          <w:bCs/>
          <w:color w:val="EE0000"/>
          <w:sz w:val="24"/>
          <w:szCs w:val="24"/>
        </w:rPr>
        <w:t>.</w:t>
      </w:r>
      <w:r w:rsidRPr="00B52288">
        <w:rPr>
          <w:rFonts w:ascii="Times New Roman" w:hAnsi="Times New Roman" w:cs="Times New Roman"/>
          <w:bCs/>
          <w:sz w:val="24"/>
          <w:szCs w:val="24"/>
        </w:rPr>
        <w:t xml:space="preserve"> tarihinden itibaren 657 sayılı DMK’n</w:t>
      </w:r>
      <w:r>
        <w:rPr>
          <w:rFonts w:ascii="Times New Roman" w:hAnsi="Times New Roman" w:cs="Times New Roman"/>
          <w:bCs/>
          <w:sz w:val="24"/>
          <w:szCs w:val="24"/>
        </w:rPr>
        <w:t>ı</w:t>
      </w:r>
      <w:r w:rsidRPr="00B52288">
        <w:rPr>
          <w:rFonts w:ascii="Times New Roman" w:hAnsi="Times New Roman" w:cs="Times New Roman"/>
          <w:bCs/>
          <w:sz w:val="24"/>
          <w:szCs w:val="24"/>
        </w:rPr>
        <w:t xml:space="preserve">n Ek 43. </w:t>
      </w:r>
      <w:r>
        <w:rPr>
          <w:rFonts w:ascii="Times New Roman" w:hAnsi="Times New Roman" w:cs="Times New Roman"/>
          <w:bCs/>
          <w:sz w:val="24"/>
          <w:szCs w:val="24"/>
        </w:rPr>
        <w:t>m</w:t>
      </w:r>
      <w:r w:rsidRPr="00B52288">
        <w:rPr>
          <w:rFonts w:ascii="Times New Roman" w:hAnsi="Times New Roman" w:cs="Times New Roman"/>
          <w:bCs/>
          <w:sz w:val="24"/>
          <w:szCs w:val="24"/>
        </w:rPr>
        <w:t xml:space="preserve">addesi </w:t>
      </w:r>
      <w:r w:rsidR="005333FC">
        <w:rPr>
          <w:rFonts w:ascii="Times New Roman" w:hAnsi="Times New Roman" w:cs="Times New Roman"/>
          <w:bCs/>
          <w:sz w:val="24"/>
          <w:szCs w:val="24"/>
        </w:rPr>
        <w:t>uyarınca</w:t>
      </w:r>
      <w:r w:rsidRPr="00B52288">
        <w:rPr>
          <w:rFonts w:ascii="Times New Roman" w:hAnsi="Times New Roman" w:cs="Times New Roman"/>
          <w:bCs/>
          <w:sz w:val="24"/>
          <w:szCs w:val="24"/>
        </w:rPr>
        <w:t xml:space="preserve"> çocuğum </w:t>
      </w:r>
      <w:r w:rsidRPr="00B52288">
        <w:rPr>
          <w:rFonts w:ascii="Times New Roman" w:hAnsi="Times New Roman" w:cs="Times New Roman"/>
          <w:bCs/>
          <w:color w:val="EE0000"/>
          <w:sz w:val="24"/>
          <w:szCs w:val="24"/>
        </w:rPr>
        <w:t>………………………..</w:t>
      </w:r>
      <w:r w:rsidRPr="00B52288">
        <w:rPr>
          <w:rFonts w:ascii="Times New Roman" w:hAnsi="Times New Roman" w:cs="Times New Roman"/>
          <w:bCs/>
          <w:sz w:val="24"/>
          <w:szCs w:val="24"/>
        </w:rPr>
        <w:t>’nın mecburi ilköğretim çağına kadar yarı</w:t>
      </w:r>
      <w:r>
        <w:rPr>
          <w:rFonts w:ascii="Times New Roman" w:hAnsi="Times New Roman" w:cs="Times New Roman"/>
          <w:bCs/>
          <w:sz w:val="24"/>
          <w:szCs w:val="24"/>
        </w:rPr>
        <w:t>m</w:t>
      </w:r>
      <w:r w:rsidRPr="00B52288">
        <w:rPr>
          <w:rFonts w:ascii="Times New Roman" w:hAnsi="Times New Roman" w:cs="Times New Roman"/>
          <w:bCs/>
          <w:sz w:val="24"/>
          <w:szCs w:val="24"/>
        </w:rPr>
        <w:t xml:space="preserve"> zamanlı çalışmam hususunda gereğini arz ve talep ederim.</w:t>
      </w:r>
      <w:r>
        <w:rPr>
          <w:rFonts w:ascii="Times New Roman" w:hAnsi="Times New Roman" w:cs="Times New Roman"/>
          <w:bCs/>
          <w:sz w:val="24"/>
          <w:szCs w:val="24"/>
        </w:rPr>
        <w:t xml:space="preserve"> </w:t>
      </w:r>
      <w:r w:rsidRPr="00523890">
        <w:rPr>
          <w:rFonts w:ascii="Times New Roman" w:hAnsi="Times New Roman" w:cs="Times New Roman"/>
          <w:bCs/>
          <w:color w:val="EE0000"/>
          <w:sz w:val="24"/>
          <w:szCs w:val="24"/>
        </w:rPr>
        <w:t>.../.../....</w:t>
      </w:r>
    </w:p>
    <w:p w14:paraId="2999235C" w14:textId="3B829F9A" w:rsidR="00B52288" w:rsidRPr="00B52288" w:rsidRDefault="00B52288" w:rsidP="00B52288">
      <w:pPr>
        <w:jc w:val="right"/>
        <w:rPr>
          <w:rFonts w:ascii="Times New Roman" w:hAnsi="Times New Roman" w:cs="Times New Roman"/>
          <w:b/>
          <w:sz w:val="24"/>
          <w:szCs w:val="24"/>
        </w:rPr>
      </w:pPr>
      <w:r w:rsidRPr="00B52288">
        <w:rPr>
          <w:rFonts w:ascii="Times New Roman" w:hAnsi="Times New Roman" w:cs="Times New Roman"/>
          <w:b/>
          <w:sz w:val="24"/>
          <w:szCs w:val="24"/>
        </w:rPr>
        <w:t>Adı/Soyadı</w:t>
      </w:r>
    </w:p>
    <w:p w14:paraId="4011A46C" w14:textId="35AA571C" w:rsidR="009371AA" w:rsidRPr="00B52288" w:rsidRDefault="00B52288" w:rsidP="00B52288">
      <w:pPr>
        <w:jc w:val="right"/>
        <w:rPr>
          <w:rFonts w:ascii="Times New Roman" w:hAnsi="Times New Roman" w:cs="Times New Roman"/>
          <w:b/>
          <w:sz w:val="24"/>
          <w:szCs w:val="24"/>
        </w:rPr>
      </w:pPr>
      <w:r w:rsidRPr="00B52288">
        <w:rPr>
          <w:rFonts w:ascii="Times New Roman" w:hAnsi="Times New Roman" w:cs="Times New Roman"/>
          <w:b/>
          <w:sz w:val="24"/>
          <w:szCs w:val="24"/>
        </w:rPr>
        <w:t>İMZA</w:t>
      </w:r>
    </w:p>
    <w:sectPr w:rsidR="009371AA" w:rsidRPr="00B522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7C6"/>
    <w:rsid w:val="000E27C6"/>
    <w:rsid w:val="00305022"/>
    <w:rsid w:val="003377A1"/>
    <w:rsid w:val="003A5493"/>
    <w:rsid w:val="00477822"/>
    <w:rsid w:val="00523890"/>
    <w:rsid w:val="005333FC"/>
    <w:rsid w:val="008C543C"/>
    <w:rsid w:val="008D5FDC"/>
    <w:rsid w:val="009371AA"/>
    <w:rsid w:val="00A94198"/>
    <w:rsid w:val="00B52288"/>
    <w:rsid w:val="00F3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0AD5"/>
  <w15:chartTrackingRefBased/>
  <w15:docId w15:val="{04DFB728-F582-4B5D-8123-7038D503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E27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E27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E27C6"/>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E27C6"/>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E27C6"/>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E27C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E27C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E27C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E27C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E27C6"/>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E27C6"/>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E27C6"/>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E27C6"/>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E27C6"/>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E27C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E27C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E27C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E27C6"/>
    <w:rPr>
      <w:rFonts w:eastAsiaTheme="majorEastAsia" w:cstheme="majorBidi"/>
      <w:color w:val="272727" w:themeColor="text1" w:themeTint="D8"/>
    </w:rPr>
  </w:style>
  <w:style w:type="paragraph" w:styleId="KonuBal">
    <w:name w:val="Title"/>
    <w:basedOn w:val="Normal"/>
    <w:next w:val="Normal"/>
    <w:link w:val="KonuBalChar"/>
    <w:uiPriority w:val="10"/>
    <w:qFormat/>
    <w:rsid w:val="000E27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E27C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E27C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E27C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E27C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E27C6"/>
    <w:rPr>
      <w:i/>
      <w:iCs/>
      <w:color w:val="404040" w:themeColor="text1" w:themeTint="BF"/>
    </w:rPr>
  </w:style>
  <w:style w:type="paragraph" w:styleId="ListeParagraf">
    <w:name w:val="List Paragraph"/>
    <w:basedOn w:val="Normal"/>
    <w:uiPriority w:val="34"/>
    <w:qFormat/>
    <w:rsid w:val="000E27C6"/>
    <w:pPr>
      <w:ind w:left="720"/>
      <w:contextualSpacing/>
    </w:pPr>
  </w:style>
  <w:style w:type="character" w:styleId="GlVurgulama">
    <w:name w:val="Intense Emphasis"/>
    <w:basedOn w:val="VarsaylanParagrafYazTipi"/>
    <w:uiPriority w:val="21"/>
    <w:qFormat/>
    <w:rsid w:val="000E27C6"/>
    <w:rPr>
      <w:i/>
      <w:iCs/>
      <w:color w:val="2F5496" w:themeColor="accent1" w:themeShade="BF"/>
    </w:rPr>
  </w:style>
  <w:style w:type="paragraph" w:styleId="GlAlnt">
    <w:name w:val="Intense Quote"/>
    <w:basedOn w:val="Normal"/>
    <w:next w:val="Normal"/>
    <w:link w:val="GlAlntChar"/>
    <w:uiPriority w:val="30"/>
    <w:qFormat/>
    <w:rsid w:val="000E27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E27C6"/>
    <w:rPr>
      <w:i/>
      <w:iCs/>
      <w:color w:val="2F5496" w:themeColor="accent1" w:themeShade="BF"/>
    </w:rPr>
  </w:style>
  <w:style w:type="character" w:styleId="GlBavuru">
    <w:name w:val="Intense Reference"/>
    <w:basedOn w:val="VarsaylanParagrafYazTipi"/>
    <w:uiPriority w:val="32"/>
    <w:qFormat/>
    <w:rsid w:val="000E27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11</cp:revision>
  <dcterms:created xsi:type="dcterms:W3CDTF">2026-05-07T19:57:00Z</dcterms:created>
  <dcterms:modified xsi:type="dcterms:W3CDTF">2026-05-07T20:19:00Z</dcterms:modified>
</cp:coreProperties>
</file>