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46959" w14:textId="77777777" w:rsidR="000357A1" w:rsidRDefault="000357A1" w:rsidP="000357A1">
      <w:pPr>
        <w:jc w:val="center"/>
        <w:rPr>
          <w:rFonts w:ascii="Times New Roman" w:hAnsi="Times New Roman" w:cs="Times New Roman"/>
          <w:b/>
          <w:bCs/>
          <w:sz w:val="24"/>
          <w:szCs w:val="24"/>
        </w:rPr>
      </w:pPr>
      <w:r w:rsidRPr="00F06BE7">
        <w:rPr>
          <w:rFonts w:ascii="Times New Roman" w:hAnsi="Times New Roman" w:cs="Times New Roman"/>
          <w:b/>
          <w:bCs/>
          <w:color w:val="EE0000"/>
          <w:sz w:val="24"/>
          <w:szCs w:val="24"/>
        </w:rPr>
        <w:t>.........................................................................</w:t>
      </w:r>
      <w:r w:rsidRPr="00F06BE7">
        <w:rPr>
          <w:rFonts w:ascii="Times New Roman" w:hAnsi="Times New Roman" w:cs="Times New Roman"/>
          <w:b/>
          <w:bCs/>
          <w:sz w:val="24"/>
          <w:szCs w:val="24"/>
        </w:rPr>
        <w:t>’NE</w:t>
      </w:r>
    </w:p>
    <w:p w14:paraId="4CCA39E6" w14:textId="77777777" w:rsidR="000357A1" w:rsidRPr="002032B8" w:rsidRDefault="000357A1" w:rsidP="000357A1">
      <w:pPr>
        <w:rPr>
          <w:rFonts w:ascii="Times New Roman" w:hAnsi="Times New Roman" w:cs="Times New Roman"/>
          <w:sz w:val="24"/>
          <w:szCs w:val="24"/>
        </w:rPr>
      </w:pPr>
    </w:p>
    <w:p w14:paraId="78E2FEDF" w14:textId="77777777" w:rsidR="005D28B4" w:rsidRPr="005D28B4" w:rsidRDefault="000357A1" w:rsidP="008D049D">
      <w:pPr>
        <w:jc w:val="both"/>
        <w:rPr>
          <w:rFonts w:ascii="Times New Roman" w:hAnsi="Times New Roman" w:cs="Times New Roman"/>
          <w:i/>
          <w:iCs/>
          <w:sz w:val="24"/>
          <w:szCs w:val="24"/>
        </w:rPr>
      </w:pPr>
      <w:r>
        <w:rPr>
          <w:rFonts w:ascii="Times New Roman" w:hAnsi="Times New Roman" w:cs="Times New Roman"/>
          <w:b/>
          <w:bCs/>
          <w:sz w:val="24"/>
          <w:szCs w:val="24"/>
        </w:rPr>
        <w:tab/>
      </w:r>
      <w:r w:rsidRPr="008B7386">
        <w:rPr>
          <w:rFonts w:ascii="Times New Roman" w:hAnsi="Times New Roman" w:cs="Times New Roman"/>
          <w:color w:val="EE0000"/>
          <w:sz w:val="24"/>
          <w:szCs w:val="24"/>
        </w:rPr>
        <w:t>.......................................................................................</w:t>
      </w:r>
      <w:r>
        <w:rPr>
          <w:rFonts w:ascii="Times New Roman" w:hAnsi="Times New Roman" w:cs="Times New Roman"/>
          <w:sz w:val="24"/>
          <w:szCs w:val="24"/>
        </w:rPr>
        <w:t xml:space="preserve"> </w:t>
      </w:r>
      <w:r w:rsidRPr="00F06BE7">
        <w:rPr>
          <w:rFonts w:ascii="Times New Roman" w:hAnsi="Times New Roman" w:cs="Times New Roman"/>
          <w:sz w:val="24"/>
          <w:szCs w:val="24"/>
        </w:rPr>
        <w:t xml:space="preserve">uhdesinde </w:t>
      </w:r>
      <w:r w:rsidRPr="00F06BE7">
        <w:rPr>
          <w:rFonts w:ascii="Times New Roman" w:hAnsi="Times New Roman" w:cs="Times New Roman"/>
          <w:color w:val="EE0000"/>
          <w:sz w:val="24"/>
          <w:szCs w:val="24"/>
        </w:rPr>
        <w:t>.......</w:t>
      </w:r>
      <w:r>
        <w:rPr>
          <w:rFonts w:ascii="Times New Roman" w:hAnsi="Times New Roman" w:cs="Times New Roman"/>
          <w:color w:val="EE0000"/>
          <w:sz w:val="24"/>
          <w:szCs w:val="24"/>
        </w:rPr>
        <w:t>.............</w:t>
      </w:r>
      <w:r w:rsidRPr="00F06BE7">
        <w:rPr>
          <w:rFonts w:ascii="Times New Roman" w:hAnsi="Times New Roman" w:cs="Times New Roman"/>
          <w:color w:val="EE0000"/>
          <w:sz w:val="24"/>
          <w:szCs w:val="24"/>
        </w:rPr>
        <w:t>..........................</w:t>
      </w:r>
      <w:r w:rsidRPr="00F06BE7">
        <w:rPr>
          <w:rFonts w:ascii="Times New Roman" w:hAnsi="Times New Roman" w:cs="Times New Roman"/>
          <w:sz w:val="24"/>
          <w:szCs w:val="24"/>
        </w:rPr>
        <w:t xml:space="preserve"> ünvanı ile görev yapmaktayım.</w:t>
      </w:r>
      <w:r>
        <w:rPr>
          <w:rFonts w:ascii="Times New Roman" w:hAnsi="Times New Roman" w:cs="Times New Roman"/>
          <w:sz w:val="24"/>
          <w:szCs w:val="24"/>
        </w:rPr>
        <w:t xml:space="preserve"> </w:t>
      </w:r>
      <w:r w:rsidRPr="00F34393">
        <w:rPr>
          <w:rFonts w:ascii="Times New Roman" w:hAnsi="Times New Roman" w:cs="Times New Roman"/>
          <w:color w:val="EE0000"/>
          <w:sz w:val="24"/>
          <w:szCs w:val="24"/>
        </w:rPr>
        <w:t>...................................................</w:t>
      </w:r>
      <w:r>
        <w:rPr>
          <w:rFonts w:ascii="Times New Roman" w:hAnsi="Times New Roman" w:cs="Times New Roman"/>
          <w:sz w:val="24"/>
          <w:szCs w:val="24"/>
        </w:rPr>
        <w:t xml:space="preserve"> nedeniyle</w:t>
      </w:r>
      <w:r>
        <w:rPr>
          <w:rFonts w:ascii="Times New Roman" w:hAnsi="Times New Roman" w:cs="Times New Roman"/>
          <w:sz w:val="24"/>
          <w:szCs w:val="24"/>
        </w:rPr>
        <w:t xml:space="preserve"> </w:t>
      </w:r>
      <w:r w:rsidR="005D28B4">
        <w:rPr>
          <w:rFonts w:ascii="Times New Roman" w:hAnsi="Times New Roman" w:cs="Times New Roman"/>
          <w:sz w:val="24"/>
          <w:szCs w:val="24"/>
        </w:rPr>
        <w:t xml:space="preserve">Kurumunuz uhdesine </w:t>
      </w:r>
      <w:r w:rsidR="005D28B4" w:rsidRPr="005D28B4">
        <w:rPr>
          <w:rFonts w:ascii="Times New Roman" w:hAnsi="Times New Roman" w:cs="Times New Roman"/>
          <w:sz w:val="24"/>
          <w:szCs w:val="24"/>
        </w:rPr>
        <w:t>kurumlararası naklen atanmam için tarafıma muvafakat verilmesini talep etme zorunluluğum hasıl olmuştur.</w:t>
      </w:r>
      <w:r w:rsidR="005D28B4" w:rsidRPr="005D28B4">
        <w:rPr>
          <w:rFonts w:ascii="Times New Roman" w:hAnsi="Times New Roman" w:cs="Times New Roman"/>
          <w:i/>
          <w:iCs/>
          <w:sz w:val="24"/>
          <w:szCs w:val="24"/>
        </w:rPr>
        <w:t xml:space="preserve"> </w:t>
      </w:r>
    </w:p>
    <w:p w14:paraId="03EB3725" w14:textId="77777777" w:rsidR="005D28B4" w:rsidRPr="005D28B4" w:rsidRDefault="005D28B4" w:rsidP="00E76763">
      <w:pPr>
        <w:jc w:val="both"/>
        <w:rPr>
          <w:rFonts w:ascii="Times New Roman" w:hAnsi="Times New Roman" w:cs="Times New Roman"/>
          <w:sz w:val="24"/>
          <w:szCs w:val="24"/>
        </w:rPr>
      </w:pPr>
      <w:r>
        <w:rPr>
          <w:rFonts w:ascii="Times New Roman" w:hAnsi="Times New Roman" w:cs="Times New Roman"/>
          <w:sz w:val="24"/>
          <w:szCs w:val="24"/>
        </w:rPr>
        <w:tab/>
      </w:r>
      <w:r w:rsidRPr="005D28B4">
        <w:rPr>
          <w:rFonts w:ascii="Times New Roman" w:hAnsi="Times New Roman" w:cs="Times New Roman"/>
          <w:sz w:val="24"/>
          <w:szCs w:val="24"/>
        </w:rPr>
        <w:t>657 sayılı Devlet Memurları Kanunu’nun “</w:t>
      </w:r>
      <w:r w:rsidRPr="005D28B4">
        <w:rPr>
          <w:rFonts w:ascii="Times New Roman" w:hAnsi="Times New Roman" w:cs="Times New Roman"/>
          <w:b/>
          <w:bCs/>
          <w:sz w:val="24"/>
          <w:szCs w:val="24"/>
        </w:rPr>
        <w:t>Memurların bir kurumdan diğerine nakilleri</w:t>
      </w:r>
      <w:r w:rsidRPr="005D28B4">
        <w:rPr>
          <w:rFonts w:ascii="Times New Roman" w:hAnsi="Times New Roman" w:cs="Times New Roman"/>
          <w:sz w:val="24"/>
          <w:szCs w:val="24"/>
        </w:rPr>
        <w:t xml:space="preserve">:” başlıklı 74. Maddesi; </w:t>
      </w:r>
      <w:r w:rsidRPr="005D28B4">
        <w:rPr>
          <w:rFonts w:ascii="Times New Roman" w:hAnsi="Times New Roman" w:cs="Times New Roman"/>
          <w:i/>
          <w:sz w:val="24"/>
          <w:szCs w:val="24"/>
        </w:rPr>
        <w:t xml:space="preserve">“Memurların bu Kanuna tabi kurumlar arasında, kurumların muvafakatı ile kazanılmış hak dereceleri üzerinden veya 68 inci maddedeki esaslar çerçevesinde derece yükselmesi suretiyle, bulundukları sınıftan veya öğrenim durumları itibariyle girebilecekleri sınıftan, bir kadroya nakilleri mümkündür. Kazanılmış hak derecelerinin altındaki derecelere atanabilmeleri için ise atanacakları kadro derecesi ile kazanılmış hak dereceleri arasındaki farkın 3 dereceden çok olmaması ve memurların isteği de şarttır.” </w:t>
      </w:r>
      <w:r w:rsidRPr="005D28B4">
        <w:rPr>
          <w:rFonts w:ascii="Times New Roman" w:hAnsi="Times New Roman" w:cs="Times New Roman"/>
          <w:sz w:val="24"/>
          <w:szCs w:val="24"/>
        </w:rPr>
        <w:t>düzenlemesine yer verilmiştir</w:t>
      </w:r>
    </w:p>
    <w:p w14:paraId="01759952" w14:textId="1DFFFCE7" w:rsidR="008D049D" w:rsidRDefault="008D049D" w:rsidP="00E76763">
      <w:pPr>
        <w:ind w:firstLine="708"/>
        <w:jc w:val="both"/>
        <w:rPr>
          <w:rFonts w:ascii="Times New Roman" w:hAnsi="Times New Roman" w:cs="Times New Roman"/>
          <w:sz w:val="24"/>
          <w:szCs w:val="24"/>
        </w:rPr>
      </w:pPr>
      <w:r w:rsidRPr="008D049D">
        <w:rPr>
          <w:rFonts w:ascii="Times New Roman" w:hAnsi="Times New Roman" w:cs="Times New Roman"/>
          <w:sz w:val="24"/>
          <w:szCs w:val="24"/>
        </w:rPr>
        <w:t xml:space="preserve">Anayasanın 5. maddesinde; kişilerin ve toplumun refah, huzur ve mutluluğunu sağlamak; kişinin temel hak ve hürriyetlerini sosyal hukuk devleti ve adalet ilkeleriyle bağdaşmayacak surette sınırlayan siyasal ekonomik ve sosyal engelleri kaldırmaya, insanın maddi ve manevi varlığının gelişmesi için gerekli şartları hazırlamaya çalışmak, devletin temel amaç ve görevleri arasında sayılmış, 17. maddesinde; herkesin yaşama ve maddi ve manevi varlığını korumak ve geliştirme hakkına sahip olduğu belirtilmiştir. </w:t>
      </w:r>
    </w:p>
    <w:p w14:paraId="1563036E" w14:textId="77777777" w:rsidR="00E76763" w:rsidRDefault="00E76763" w:rsidP="00E76763">
      <w:pPr>
        <w:ind w:firstLine="708"/>
        <w:jc w:val="both"/>
        <w:rPr>
          <w:rFonts w:ascii="Times New Roman" w:hAnsi="Times New Roman" w:cs="Times New Roman"/>
          <w:sz w:val="24"/>
          <w:szCs w:val="24"/>
        </w:rPr>
      </w:pPr>
    </w:p>
    <w:p w14:paraId="4048C066" w14:textId="77777777" w:rsidR="008D049D" w:rsidRPr="006D0B89" w:rsidRDefault="008D049D" w:rsidP="008D049D">
      <w:pPr>
        <w:ind w:firstLine="708"/>
        <w:jc w:val="both"/>
        <w:rPr>
          <w:rFonts w:ascii="Times New Roman" w:hAnsi="Times New Roman" w:cs="Times New Roman"/>
          <w:color w:val="EE0000"/>
          <w:sz w:val="24"/>
          <w:szCs w:val="24"/>
        </w:rPr>
      </w:pPr>
      <w:r w:rsidRPr="006D0B89">
        <w:rPr>
          <w:rFonts w:ascii="Times New Roman" w:hAnsi="Times New Roman" w:cs="Times New Roman"/>
          <w:color w:val="EE0000"/>
          <w:sz w:val="24"/>
          <w:szCs w:val="24"/>
        </w:rPr>
        <w:t>.................................................(SEBEP YAZILACAK)...........................................</w:t>
      </w:r>
    </w:p>
    <w:p w14:paraId="415F9412" w14:textId="77777777" w:rsidR="008D049D" w:rsidRPr="008D049D" w:rsidRDefault="008D049D" w:rsidP="008D049D">
      <w:pPr>
        <w:ind w:firstLine="708"/>
        <w:jc w:val="both"/>
        <w:rPr>
          <w:rFonts w:ascii="Times New Roman" w:hAnsi="Times New Roman" w:cs="Times New Roman"/>
          <w:sz w:val="24"/>
          <w:szCs w:val="24"/>
        </w:rPr>
      </w:pPr>
    </w:p>
    <w:p w14:paraId="5D8506F6" w14:textId="3082D292" w:rsidR="008D049D" w:rsidRDefault="008D049D" w:rsidP="008D049D">
      <w:pPr>
        <w:ind w:firstLine="708"/>
        <w:jc w:val="both"/>
        <w:rPr>
          <w:rFonts w:ascii="Times New Roman" w:hAnsi="Times New Roman" w:cs="Times New Roman"/>
          <w:sz w:val="24"/>
          <w:szCs w:val="24"/>
        </w:rPr>
      </w:pPr>
      <w:r w:rsidRPr="00736074">
        <w:rPr>
          <w:rFonts w:ascii="Times New Roman" w:hAnsi="Times New Roman" w:cs="Times New Roman"/>
          <w:sz w:val="24"/>
          <w:szCs w:val="24"/>
        </w:rPr>
        <w:t>Yukarıda izah ettiğim sebepler ve İdarenizce re’sen gözetilecek hususlar çerçevesinde;</w:t>
      </w:r>
      <w:r>
        <w:rPr>
          <w:rFonts w:ascii="Times New Roman" w:hAnsi="Times New Roman" w:cs="Times New Roman"/>
          <w:sz w:val="24"/>
          <w:szCs w:val="24"/>
        </w:rPr>
        <w:t xml:space="preserve"> </w:t>
      </w:r>
      <w:r w:rsidRPr="00F34393">
        <w:rPr>
          <w:rFonts w:ascii="Times New Roman" w:hAnsi="Times New Roman" w:cs="Times New Roman"/>
          <w:color w:val="EE0000"/>
          <w:sz w:val="24"/>
          <w:szCs w:val="24"/>
        </w:rPr>
        <w:t>...................................................</w:t>
      </w:r>
      <w:r>
        <w:rPr>
          <w:rFonts w:ascii="Times New Roman" w:hAnsi="Times New Roman" w:cs="Times New Roman"/>
          <w:sz w:val="24"/>
          <w:szCs w:val="24"/>
        </w:rPr>
        <w:t xml:space="preserve"> nedeniyle Kurumunuz uhdesine </w:t>
      </w:r>
      <w:r w:rsidRPr="005D28B4">
        <w:rPr>
          <w:rFonts w:ascii="Times New Roman" w:hAnsi="Times New Roman" w:cs="Times New Roman"/>
          <w:sz w:val="24"/>
          <w:szCs w:val="24"/>
        </w:rPr>
        <w:t>kurumlararası naklen atanmam için tarafıma muvafakat verilmesini</w:t>
      </w:r>
      <w:r>
        <w:rPr>
          <w:rFonts w:ascii="Times New Roman" w:hAnsi="Times New Roman" w:cs="Times New Roman"/>
          <w:sz w:val="24"/>
          <w:szCs w:val="24"/>
        </w:rPr>
        <w:t xml:space="preserve"> </w:t>
      </w:r>
      <w:r>
        <w:rPr>
          <w:rFonts w:ascii="Times New Roman" w:hAnsi="Times New Roman" w:cs="Times New Roman"/>
          <w:sz w:val="24"/>
          <w:szCs w:val="24"/>
        </w:rPr>
        <w:t xml:space="preserve">arz ve talep ederim. </w:t>
      </w:r>
      <w:r w:rsidRPr="006D0B89">
        <w:rPr>
          <w:rFonts w:ascii="Times New Roman" w:hAnsi="Times New Roman" w:cs="Times New Roman"/>
          <w:color w:val="EE0000"/>
          <w:sz w:val="24"/>
          <w:szCs w:val="24"/>
        </w:rPr>
        <w:t>.../.../....</w:t>
      </w:r>
    </w:p>
    <w:p w14:paraId="73B3D0C0" w14:textId="77777777" w:rsidR="008D049D" w:rsidRDefault="008D049D" w:rsidP="008D049D">
      <w:pPr>
        <w:ind w:firstLine="708"/>
        <w:jc w:val="both"/>
        <w:rPr>
          <w:rFonts w:ascii="Times New Roman" w:hAnsi="Times New Roman" w:cs="Times New Roman"/>
          <w:sz w:val="24"/>
          <w:szCs w:val="24"/>
        </w:rPr>
      </w:pPr>
    </w:p>
    <w:p w14:paraId="3A945994" w14:textId="77777777" w:rsidR="005D28B4" w:rsidRPr="00ED1F75" w:rsidRDefault="005D28B4" w:rsidP="005D28B4">
      <w:pPr>
        <w:jc w:val="right"/>
        <w:rPr>
          <w:rFonts w:ascii="Times New Roman" w:hAnsi="Times New Roman" w:cs="Times New Roman"/>
          <w:b/>
          <w:bCs/>
          <w:sz w:val="24"/>
          <w:szCs w:val="24"/>
        </w:rPr>
      </w:pPr>
      <w:r w:rsidRPr="00ED1F75">
        <w:rPr>
          <w:rFonts w:ascii="Times New Roman" w:hAnsi="Times New Roman" w:cs="Times New Roman"/>
          <w:b/>
          <w:bCs/>
          <w:sz w:val="24"/>
          <w:szCs w:val="24"/>
        </w:rPr>
        <w:t>Adı/Soyadı</w:t>
      </w:r>
    </w:p>
    <w:p w14:paraId="683D4719" w14:textId="77777777" w:rsidR="005D28B4" w:rsidRPr="00ED1F75" w:rsidRDefault="005D28B4" w:rsidP="005D28B4">
      <w:pPr>
        <w:jc w:val="right"/>
        <w:rPr>
          <w:rFonts w:ascii="Times New Roman" w:hAnsi="Times New Roman" w:cs="Times New Roman"/>
          <w:b/>
          <w:bCs/>
          <w:sz w:val="24"/>
          <w:szCs w:val="24"/>
        </w:rPr>
      </w:pPr>
      <w:r w:rsidRPr="00ED1F75">
        <w:rPr>
          <w:rFonts w:ascii="Times New Roman" w:hAnsi="Times New Roman" w:cs="Times New Roman"/>
          <w:b/>
          <w:bCs/>
          <w:sz w:val="24"/>
          <w:szCs w:val="24"/>
        </w:rPr>
        <w:t>İmza</w:t>
      </w:r>
    </w:p>
    <w:p w14:paraId="11DD7D1A" w14:textId="77777777" w:rsidR="005D28B4" w:rsidRPr="008B7386" w:rsidRDefault="005D28B4" w:rsidP="005D28B4">
      <w:pPr>
        <w:rPr>
          <w:rFonts w:ascii="Times New Roman" w:hAnsi="Times New Roman" w:cs="Times New Roman"/>
          <w:b/>
          <w:bCs/>
          <w:sz w:val="24"/>
          <w:szCs w:val="24"/>
        </w:rPr>
      </w:pPr>
    </w:p>
    <w:p w14:paraId="7914FAF3" w14:textId="77777777" w:rsidR="005D28B4" w:rsidRPr="008B7386" w:rsidRDefault="005D28B4" w:rsidP="005D28B4">
      <w:pPr>
        <w:rPr>
          <w:rFonts w:ascii="Times New Roman" w:hAnsi="Times New Roman" w:cs="Times New Roman"/>
          <w:b/>
          <w:bCs/>
          <w:sz w:val="24"/>
          <w:szCs w:val="24"/>
        </w:rPr>
      </w:pPr>
    </w:p>
    <w:p w14:paraId="34EC386F" w14:textId="77777777" w:rsidR="005D28B4" w:rsidRPr="008B7386" w:rsidRDefault="005D28B4" w:rsidP="005D28B4">
      <w:pPr>
        <w:rPr>
          <w:rFonts w:ascii="Times New Roman" w:hAnsi="Times New Roman" w:cs="Times New Roman"/>
          <w:b/>
          <w:bCs/>
          <w:sz w:val="24"/>
          <w:szCs w:val="24"/>
        </w:rPr>
      </w:pPr>
      <w:r w:rsidRPr="008B7386">
        <w:rPr>
          <w:rFonts w:ascii="Times New Roman" w:hAnsi="Times New Roman" w:cs="Times New Roman"/>
          <w:b/>
          <w:bCs/>
          <w:sz w:val="24"/>
          <w:szCs w:val="24"/>
        </w:rPr>
        <w:t>T.C. Kimlik No:</w:t>
      </w:r>
    </w:p>
    <w:p w14:paraId="653DD369" w14:textId="77777777" w:rsidR="005D28B4" w:rsidRPr="008B7386" w:rsidRDefault="005D28B4" w:rsidP="005D28B4">
      <w:pPr>
        <w:rPr>
          <w:rFonts w:ascii="Times New Roman" w:hAnsi="Times New Roman" w:cs="Times New Roman"/>
          <w:b/>
          <w:bCs/>
          <w:sz w:val="24"/>
          <w:szCs w:val="24"/>
        </w:rPr>
      </w:pPr>
      <w:r w:rsidRPr="008B7386">
        <w:rPr>
          <w:rFonts w:ascii="Times New Roman" w:hAnsi="Times New Roman" w:cs="Times New Roman"/>
          <w:b/>
          <w:bCs/>
          <w:sz w:val="24"/>
          <w:szCs w:val="24"/>
        </w:rPr>
        <w:t xml:space="preserve">Telefon: </w:t>
      </w:r>
    </w:p>
    <w:p w14:paraId="0FE4623A" w14:textId="77777777" w:rsidR="005D28B4" w:rsidRDefault="005D28B4" w:rsidP="005D28B4">
      <w:pPr>
        <w:rPr>
          <w:rFonts w:ascii="Times New Roman" w:hAnsi="Times New Roman" w:cs="Times New Roman"/>
          <w:b/>
          <w:bCs/>
          <w:sz w:val="24"/>
          <w:szCs w:val="24"/>
        </w:rPr>
      </w:pPr>
      <w:r w:rsidRPr="008B7386">
        <w:rPr>
          <w:rFonts w:ascii="Times New Roman" w:hAnsi="Times New Roman" w:cs="Times New Roman"/>
          <w:b/>
          <w:bCs/>
          <w:sz w:val="24"/>
          <w:szCs w:val="24"/>
        </w:rPr>
        <w:t xml:space="preserve">Adres: </w:t>
      </w:r>
    </w:p>
    <w:p w14:paraId="479900F2" w14:textId="77777777" w:rsidR="005D28B4" w:rsidRPr="008B7386" w:rsidRDefault="005D28B4" w:rsidP="005D28B4">
      <w:pPr>
        <w:rPr>
          <w:rFonts w:ascii="Times New Roman" w:hAnsi="Times New Roman" w:cs="Times New Roman"/>
          <w:b/>
          <w:bCs/>
          <w:sz w:val="24"/>
          <w:szCs w:val="24"/>
        </w:rPr>
      </w:pPr>
    </w:p>
    <w:p w14:paraId="53C60E64" w14:textId="77777777" w:rsidR="005D28B4" w:rsidRPr="00293AF5" w:rsidRDefault="005D28B4" w:rsidP="005D28B4">
      <w:pPr>
        <w:rPr>
          <w:rFonts w:ascii="Times New Roman" w:hAnsi="Times New Roman" w:cs="Times New Roman"/>
          <w:sz w:val="24"/>
          <w:szCs w:val="24"/>
        </w:rPr>
      </w:pPr>
      <w:r w:rsidRPr="006D0B89">
        <w:rPr>
          <w:rFonts w:ascii="Times New Roman" w:hAnsi="Times New Roman" w:cs="Times New Roman"/>
          <w:b/>
          <w:bCs/>
          <w:sz w:val="24"/>
          <w:szCs w:val="24"/>
        </w:rPr>
        <w:t>EK-</w:t>
      </w:r>
      <w:r>
        <w:rPr>
          <w:rFonts w:ascii="Times New Roman" w:hAnsi="Times New Roman" w:cs="Times New Roman"/>
          <w:sz w:val="24"/>
          <w:szCs w:val="24"/>
        </w:rPr>
        <w:t xml:space="preserve"> Görev yeri belgesi</w:t>
      </w:r>
    </w:p>
    <w:p w14:paraId="3EE6E2B7" w14:textId="77777777" w:rsidR="005D28B4" w:rsidRPr="000357A1" w:rsidRDefault="005D28B4" w:rsidP="000357A1">
      <w:pPr>
        <w:rPr>
          <w:rFonts w:ascii="Times New Roman" w:hAnsi="Times New Roman" w:cs="Times New Roman"/>
          <w:sz w:val="24"/>
          <w:szCs w:val="24"/>
        </w:rPr>
      </w:pPr>
    </w:p>
    <w:sectPr w:rsidR="005D28B4" w:rsidRPr="000357A1" w:rsidSect="000357A1">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115"/>
    <w:rsid w:val="000357A1"/>
    <w:rsid w:val="005D1115"/>
    <w:rsid w:val="005D28B4"/>
    <w:rsid w:val="008C543C"/>
    <w:rsid w:val="008D049D"/>
    <w:rsid w:val="00A94198"/>
    <w:rsid w:val="00BC2D01"/>
    <w:rsid w:val="00BE0FBD"/>
    <w:rsid w:val="00E76763"/>
    <w:rsid w:val="00F356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6C130"/>
  <w15:chartTrackingRefBased/>
  <w15:docId w15:val="{5666B17A-0E3B-433F-9181-76F4B615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7A1"/>
  </w:style>
  <w:style w:type="paragraph" w:styleId="Balk1">
    <w:name w:val="heading 1"/>
    <w:basedOn w:val="Normal"/>
    <w:next w:val="Normal"/>
    <w:link w:val="Balk1Char"/>
    <w:uiPriority w:val="9"/>
    <w:qFormat/>
    <w:rsid w:val="005D11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D11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D111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D111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D111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D111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D111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D111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D111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D111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D111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D111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D111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D111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D111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D111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D111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D1115"/>
    <w:rPr>
      <w:rFonts w:eastAsiaTheme="majorEastAsia" w:cstheme="majorBidi"/>
      <w:color w:val="272727" w:themeColor="text1" w:themeTint="D8"/>
    </w:rPr>
  </w:style>
  <w:style w:type="paragraph" w:styleId="KonuBal">
    <w:name w:val="Title"/>
    <w:basedOn w:val="Normal"/>
    <w:next w:val="Normal"/>
    <w:link w:val="KonuBalChar"/>
    <w:uiPriority w:val="10"/>
    <w:qFormat/>
    <w:rsid w:val="005D1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D111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D111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D111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D111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D1115"/>
    <w:rPr>
      <w:i/>
      <w:iCs/>
      <w:color w:val="404040" w:themeColor="text1" w:themeTint="BF"/>
    </w:rPr>
  </w:style>
  <w:style w:type="paragraph" w:styleId="ListeParagraf">
    <w:name w:val="List Paragraph"/>
    <w:basedOn w:val="Normal"/>
    <w:uiPriority w:val="34"/>
    <w:qFormat/>
    <w:rsid w:val="005D1115"/>
    <w:pPr>
      <w:ind w:left="720"/>
      <w:contextualSpacing/>
    </w:pPr>
  </w:style>
  <w:style w:type="character" w:styleId="GlVurgulama">
    <w:name w:val="Intense Emphasis"/>
    <w:basedOn w:val="VarsaylanParagrafYazTipi"/>
    <w:uiPriority w:val="21"/>
    <w:qFormat/>
    <w:rsid w:val="005D1115"/>
    <w:rPr>
      <w:i/>
      <w:iCs/>
      <w:color w:val="2F5496" w:themeColor="accent1" w:themeShade="BF"/>
    </w:rPr>
  </w:style>
  <w:style w:type="paragraph" w:styleId="GlAlnt">
    <w:name w:val="Intense Quote"/>
    <w:basedOn w:val="Normal"/>
    <w:next w:val="Normal"/>
    <w:link w:val="GlAlntChar"/>
    <w:uiPriority w:val="30"/>
    <w:qFormat/>
    <w:rsid w:val="005D11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D1115"/>
    <w:rPr>
      <w:i/>
      <w:iCs/>
      <w:color w:val="2F5496" w:themeColor="accent1" w:themeShade="BF"/>
    </w:rPr>
  </w:style>
  <w:style w:type="character" w:styleId="GlBavuru">
    <w:name w:val="Intense Reference"/>
    <w:basedOn w:val="VarsaylanParagrafYazTipi"/>
    <w:uiPriority w:val="32"/>
    <w:qFormat/>
    <w:rsid w:val="005D11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1745</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8</cp:revision>
  <dcterms:created xsi:type="dcterms:W3CDTF">2026-05-08T19:04:00Z</dcterms:created>
  <dcterms:modified xsi:type="dcterms:W3CDTF">2026-05-08T19:09:00Z</dcterms:modified>
</cp:coreProperties>
</file>